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4E" w:rsidRDefault="00DA04CA">
      <w:pPr>
        <w:spacing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44"/>
          <w:szCs w:val="44"/>
        </w:rPr>
        <w:t>物业管理中心优质服务年创优方案</w:t>
      </w:r>
      <w:r>
        <w:rPr>
          <w:rFonts w:asciiTheme="majorEastAsia" w:eastAsiaTheme="majorEastAsia" w:hAnsiTheme="majorEastAsia"/>
          <w:b/>
          <w:sz w:val="44"/>
          <w:szCs w:val="44"/>
        </w:rPr>
        <w:br/>
      </w:r>
    </w:p>
    <w:p w:rsidR="0017404E" w:rsidRDefault="00DA04CA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根据《物业管理中心关于确定</w:t>
      </w:r>
      <w:r>
        <w:rPr>
          <w:rFonts w:asciiTheme="minorEastAsia" w:eastAsiaTheme="minorEastAsia" w:hAnsiTheme="minorEastAsia" w:hint="eastAsia"/>
          <w:sz w:val="24"/>
          <w:szCs w:val="24"/>
        </w:rPr>
        <w:t>20XX</w:t>
      </w:r>
      <w:r>
        <w:rPr>
          <w:rFonts w:asciiTheme="minorEastAsia" w:eastAsiaTheme="minorEastAsia" w:hAnsiTheme="minorEastAsia"/>
          <w:sz w:val="24"/>
          <w:szCs w:val="24"/>
        </w:rPr>
        <w:t>年为优质服务年的决定》，适应学校发展，提高服务档次，弘扬企业文化，发展名牌战略，立足内涵，苦练内功，向精细化管理要效益，用品牌效应占领市场，现拟定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20XX</w:t>
      </w:r>
      <w:r>
        <w:rPr>
          <w:rFonts w:asciiTheme="minorEastAsia" w:eastAsiaTheme="minorEastAsia" w:hAnsiTheme="minorEastAsia"/>
          <w:sz w:val="24"/>
          <w:szCs w:val="24"/>
        </w:rPr>
        <w:t>—</w:t>
      </w:r>
      <w:r>
        <w:rPr>
          <w:rFonts w:asciiTheme="minorEastAsia" w:eastAsiaTheme="minorEastAsia" w:hAnsiTheme="minorEastAsia"/>
          <w:sz w:val="24"/>
          <w:szCs w:val="24"/>
        </w:rPr>
        <w:t>物业管理中心优质服务年创优方案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如下。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一、将明德楼物业服务、会议服务、车库服务、保安服务列为优质服务年示范服务，加强内部管理，率先树立品牌形象。每两月招开一次物管中心优质服务年创优经验交流会，推广交流先进经验，互相学习，以点带面，比、学、赶、帮、超，总结分析、改进，全面提高物业管理服务质量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二、在学习借鉴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优质服务示范单位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经验的同时，物管中心各个部门制定《优质服务年创优方案》，经物管中心批准后向服务对象公示，履行承诺，接受监督。各个部门重点确定一个物业服务对象作为优质服务示范点，打造品牌，以点带面，全面提高物业服务水平。例如：物管三部主动联</w:t>
      </w:r>
      <w:r>
        <w:rPr>
          <w:rFonts w:asciiTheme="minorEastAsia" w:eastAsiaTheme="minorEastAsia" w:hAnsiTheme="minorEastAsia"/>
          <w:sz w:val="24"/>
          <w:szCs w:val="24"/>
        </w:rPr>
        <w:t>系幼儿园作为</w:t>
      </w:r>
      <w:r>
        <w:rPr>
          <w:rFonts w:asciiTheme="minorEastAsia" w:eastAsiaTheme="minorEastAsia" w:hAnsiTheme="minorEastAsia" w:hint="eastAsia"/>
          <w:sz w:val="24"/>
          <w:szCs w:val="24"/>
        </w:rPr>
        <w:t>20XX</w:t>
      </w:r>
      <w:r>
        <w:rPr>
          <w:rFonts w:asciiTheme="minorEastAsia" w:eastAsiaTheme="minorEastAsia" w:hAnsiTheme="minorEastAsia"/>
          <w:sz w:val="24"/>
          <w:szCs w:val="24"/>
        </w:rPr>
        <w:t>年优质服务对象，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月份对幼儿园的卫生死角进行了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次彻底打扫，配合他们一道做好日常环境卫生工作，为幼儿园为小朋友的健康成长提供了清洁卫生的良好条件。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三、各个部门紧密联系实际，充分发动群众，调动积极因素，开动脑筋，挖掘潜力，积极开展技术创新、服务创新和管理创新，搞好便民物业、温馨物业、和谐物业，为业主提供开拓性、积极主动的物业服务，为学校事业发展提供强有力的物业支持。同时，通过部门自身市场适应能力的提高，做好物业服务，扩大服务范畴，走向市场、走向新区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四、加强政治业务学习，搞好职业培训，</w:t>
      </w:r>
      <w:r>
        <w:rPr>
          <w:rFonts w:asciiTheme="minorEastAsia" w:eastAsiaTheme="minorEastAsia" w:hAnsiTheme="minorEastAsia"/>
          <w:sz w:val="24"/>
          <w:szCs w:val="24"/>
        </w:rPr>
        <w:t>开展技能大赛。在自己的岗位上，练就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过硬本领。在去年</w:t>
      </w:r>
      <w:r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/>
          <w:sz w:val="24"/>
          <w:szCs w:val="24"/>
        </w:rPr>
        <w:t>位物业服务管理人员经过培训取得合格证的基础上，今年各部门按计划开展职业培训，中心组织一次物业服务工作岗位技能大赛，推动物业服务技能和服务质量不断提高。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五、通过修订文件，严格执行管理文件和奖惩制度，严格执行工作责任负责制和追究制，对文件与工作脱节（工作现场没有文件、不执行文件）和工作责任奖惩不明等现象，予以追究和处罚。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六、加强员工的政治思想工作。要求管理者和全体职工都要善于作政治思想工作，充分调动大家工作积极性、创造性，团结一致，迎接挑战。与此同时，根据</w:t>
      </w:r>
      <w:r>
        <w:rPr>
          <w:rFonts w:asciiTheme="minorEastAsia" w:eastAsiaTheme="minorEastAsia" w:hAnsiTheme="minorEastAsia"/>
          <w:sz w:val="24"/>
          <w:szCs w:val="24"/>
        </w:rPr>
        <w:t>工作业绩，实施末位淘汰制（换岗位，双向选择），或者待岗、学习、辞退。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七、质量管理符合</w:t>
      </w:r>
      <w:r>
        <w:rPr>
          <w:rFonts w:asciiTheme="minorEastAsia" w:eastAsiaTheme="minorEastAsia" w:hAnsiTheme="minorEastAsia"/>
          <w:sz w:val="24"/>
          <w:szCs w:val="24"/>
        </w:rPr>
        <w:t>iso9001-XX</w:t>
      </w:r>
      <w:r>
        <w:rPr>
          <w:rFonts w:asciiTheme="minorEastAsia" w:eastAsiaTheme="minorEastAsia" w:hAnsiTheme="minorEastAsia"/>
          <w:sz w:val="24"/>
          <w:szCs w:val="24"/>
        </w:rPr>
        <w:t>标准要求，经考核，完成物业服务内部质量指标体系高于</w:t>
      </w:r>
      <w:r>
        <w:rPr>
          <w:rFonts w:asciiTheme="minorEastAsia" w:eastAsiaTheme="minorEastAsia" w:hAnsiTheme="minorEastAsia"/>
          <w:sz w:val="24"/>
          <w:szCs w:val="24"/>
        </w:rPr>
        <w:t>95%</w:t>
      </w:r>
      <w:r>
        <w:rPr>
          <w:rFonts w:asciiTheme="minorEastAsia" w:eastAsiaTheme="minorEastAsia" w:hAnsiTheme="minorEastAsia"/>
          <w:sz w:val="24"/>
          <w:szCs w:val="24"/>
        </w:rPr>
        <w:t>，顾客满意度调查顾客满意率高于</w:t>
      </w:r>
      <w:r>
        <w:rPr>
          <w:rFonts w:asciiTheme="minorEastAsia" w:eastAsiaTheme="minorEastAsia" w:hAnsiTheme="minorEastAsia"/>
          <w:sz w:val="24"/>
          <w:szCs w:val="24"/>
        </w:rPr>
        <w:t>92%</w:t>
      </w:r>
      <w:r>
        <w:rPr>
          <w:rFonts w:asciiTheme="minorEastAsia" w:eastAsiaTheme="minorEastAsia" w:hAnsiTheme="minorEastAsia"/>
          <w:sz w:val="24"/>
          <w:szCs w:val="24"/>
        </w:rPr>
        <w:t>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八、组织管理人员外出参观学习考察，以提高物业管理能力和服务水平。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br/>
      </w:r>
    </w:p>
    <w:sectPr w:rsidR="001740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B6D27"/>
    <w:rsid w:val="0017404E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A04CA"/>
    <w:rsid w:val="00DA5FFB"/>
    <w:rsid w:val="00FC3368"/>
    <w:rsid w:val="10553FEB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9FC0A3-0C51-4F78-9963-9EF1669B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526</Characters>
  <Application>Microsoft Office Word</Application>
  <DocSecurity>0</DocSecurity>
  <Lines>18</Lines>
  <Paragraphs>1</Paragraphs>
  <ScaleCrop>false</ScaleCrop>
  <Manager>在行图文</Manager>
  <Company>在行图文</Company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在行图文</dc:title>
  <dc:subject>在行图文</dc:subject>
  <dc:creator>在行图文</dc:creator>
  <cp:keywords>在行图文</cp:keywords>
  <dc:description>在行图文</dc:description>
  <cp:lastModifiedBy>Windows 用户</cp:lastModifiedBy>
  <cp:revision>20</cp:revision>
  <dcterms:created xsi:type="dcterms:W3CDTF">2015-12-21T08:03:00Z</dcterms:created>
  <dcterms:modified xsi:type="dcterms:W3CDTF">2018-08-14T03:22:00Z</dcterms:modified>
  <cp:category>在行图文</cp:category>
</cp:coreProperties>
</file>